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84" w:type="dxa"/>
        <w:tblLook w:val="04A0" w:firstRow="1" w:lastRow="0" w:firstColumn="1" w:lastColumn="0" w:noHBand="0" w:noVBand="1"/>
      </w:tblPr>
      <w:tblGrid>
        <w:gridCol w:w="2349"/>
        <w:gridCol w:w="1142"/>
        <w:gridCol w:w="889"/>
        <w:gridCol w:w="518"/>
        <w:gridCol w:w="64"/>
        <w:gridCol w:w="10"/>
        <w:gridCol w:w="137"/>
        <w:gridCol w:w="2546"/>
        <w:gridCol w:w="2376"/>
      </w:tblGrid>
      <w:tr w:rsidR="004E3AFA" w:rsidTr="004E3AFA">
        <w:tc>
          <w:tcPr>
            <w:tcW w:w="4972" w:type="dxa"/>
            <w:gridSpan w:val="6"/>
            <w:hideMark/>
          </w:tcPr>
          <w:p w:rsidR="004E3AFA" w:rsidRDefault="00B66A03">
            <w:pPr>
              <w:rPr>
                <w:lang w:val="en-US" w:eastAsia="en-US"/>
              </w:rPr>
            </w:pPr>
            <w:r>
              <w:rPr>
                <w:sz w:val="20"/>
                <w:lang w:val="en-US"/>
              </w:rPr>
              <w:t>67-09</w:t>
            </w:r>
          </w:p>
        </w:tc>
        <w:tc>
          <w:tcPr>
            <w:tcW w:w="5059" w:type="dxa"/>
            <w:gridSpan w:val="3"/>
            <w:hideMark/>
          </w:tcPr>
          <w:p w:rsidR="004E3AFA" w:rsidRDefault="004E3AF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8 Порядку </w:t>
            </w:r>
            <w:proofErr w:type="spellStart"/>
            <w:r>
              <w:rPr>
                <w:sz w:val="20"/>
                <w:szCs w:val="20"/>
              </w:rPr>
              <w:t>нормативної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грошової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оцінки</w:t>
            </w:r>
            <w:proofErr w:type="spellEnd"/>
            <w:r>
              <w:rPr>
                <w:sz w:val="20"/>
                <w:szCs w:val="20"/>
              </w:rPr>
              <w:t xml:space="preserve"> земель </w:t>
            </w:r>
            <w:proofErr w:type="spellStart"/>
            <w:r>
              <w:rPr>
                <w:sz w:val="20"/>
                <w:szCs w:val="20"/>
              </w:rPr>
              <w:t>населених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(пункт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ІІІ)</w:t>
            </w:r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AFA" w:rsidRDefault="00B66A03">
            <w:pPr>
              <w:rPr>
                <w:b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№ 1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Кременчуцькому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Держгеокадастру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Полавській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області</w:t>
            </w:r>
            <w:proofErr w:type="spellEnd"/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3AFA" w:rsidRDefault="004E3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територіальний</w:t>
            </w:r>
            <w:proofErr w:type="spellEnd"/>
            <w:r>
              <w:rPr>
                <w:sz w:val="20"/>
                <w:szCs w:val="20"/>
              </w:rPr>
              <w:t xml:space="preserve"> орган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/ центр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AFA" w:rsidRDefault="00B66A03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ІВАНОВ ІВАН ІВАНОВИЧ</w:t>
            </w:r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AFA" w:rsidRDefault="00B66A03">
            <w:pPr>
              <w:spacing w:before="100"/>
              <w:rPr>
                <w:lang w:val="en-US"/>
              </w:rPr>
            </w:pPr>
            <w:proofErr w:type="spellStart"/>
            <w:r w:rsidRPr="00B66A03">
              <w:t>Полтавська</w:t>
            </w:r>
            <w:proofErr w:type="spellEnd"/>
            <w:r w:rsidRPr="00B66A03">
              <w:t xml:space="preserve"> обл., м. </w:t>
            </w:r>
            <w:proofErr w:type="spellStart"/>
            <w:r w:rsidRPr="00B66A03">
              <w:t>Кременчук</w:t>
            </w:r>
            <w:proofErr w:type="spellEnd"/>
            <w:r w:rsidRPr="00B66A03">
              <w:t xml:space="preserve">, </w:t>
            </w:r>
            <w:proofErr w:type="spellStart"/>
            <w:r w:rsidRPr="00B66A03">
              <w:t>вул</w:t>
            </w:r>
            <w:proofErr w:type="spellEnd"/>
            <w:r w:rsidRPr="00B66A03">
              <w:t xml:space="preserve">. </w:t>
            </w:r>
            <w:proofErr w:type="spellStart"/>
            <w:r>
              <w:rPr>
                <w:lang w:val="en-US"/>
              </w:rPr>
              <w:t>Перемоги</w:t>
            </w:r>
            <w:proofErr w:type="spellEnd"/>
            <w:r>
              <w:rPr>
                <w:lang w:val="en-US"/>
              </w:rPr>
              <w:t>, буд.4, кв.2</w:t>
            </w:r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AFA" w:rsidRDefault="00B66A03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0991111111</w:t>
            </w:r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3AFA" w:rsidRDefault="004E3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юридичної</w:t>
            </w:r>
            <w:proofErr w:type="spellEnd"/>
            <w:r>
              <w:rPr>
                <w:sz w:val="20"/>
                <w:szCs w:val="20"/>
              </w:rPr>
              <w:t xml:space="preserve"> особи, П.І.Б </w:t>
            </w:r>
            <w:proofErr w:type="spellStart"/>
            <w:r>
              <w:rPr>
                <w:sz w:val="20"/>
                <w:szCs w:val="20"/>
              </w:rPr>
              <w:t>фізичної</w:t>
            </w:r>
            <w:proofErr w:type="spellEnd"/>
            <w:r>
              <w:rPr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проживання</w:t>
            </w:r>
            <w:proofErr w:type="spellEnd"/>
            <w:r>
              <w:rPr>
                <w:sz w:val="20"/>
                <w:szCs w:val="20"/>
              </w:rPr>
              <w:t>), телефон)</w:t>
            </w:r>
          </w:p>
        </w:tc>
      </w:tr>
      <w:tr w:rsidR="004E3AFA" w:rsidTr="004E3AFA">
        <w:tc>
          <w:tcPr>
            <w:tcW w:w="4972" w:type="dxa"/>
            <w:gridSpan w:val="6"/>
          </w:tcPr>
          <w:p w:rsidR="004E3AFA" w:rsidRDefault="004E3AFA"/>
        </w:tc>
        <w:tc>
          <w:tcPr>
            <w:tcW w:w="5059" w:type="dxa"/>
            <w:gridSpan w:val="3"/>
          </w:tcPr>
          <w:p w:rsidR="004E3AFA" w:rsidRDefault="004E3AFA"/>
        </w:tc>
      </w:tr>
      <w:tr w:rsidR="004E3AFA" w:rsidTr="004E3AFA">
        <w:tc>
          <w:tcPr>
            <w:tcW w:w="10031" w:type="dxa"/>
            <w:gridSpan w:val="9"/>
            <w:hideMark/>
          </w:tcPr>
          <w:p w:rsidR="004E3AFA" w:rsidRDefault="004E3AFA">
            <w:pPr>
              <w:jc w:val="center"/>
            </w:pPr>
            <w:r>
              <w:t>ЗАЯВА</w:t>
            </w:r>
          </w:p>
        </w:tc>
      </w:tr>
      <w:tr w:rsidR="004E3AFA" w:rsidTr="004E3AFA">
        <w:tc>
          <w:tcPr>
            <w:tcW w:w="10031" w:type="dxa"/>
            <w:gridSpan w:val="9"/>
          </w:tcPr>
          <w:p w:rsidR="004E3AFA" w:rsidRDefault="004E3AFA"/>
        </w:tc>
      </w:tr>
      <w:tr w:rsidR="004E3AFA" w:rsidTr="004E3AFA">
        <w:tc>
          <w:tcPr>
            <w:tcW w:w="10031" w:type="dxa"/>
            <w:gridSpan w:val="9"/>
            <w:hideMark/>
          </w:tcPr>
          <w:p w:rsidR="004E3AFA" w:rsidRDefault="004E3AFA">
            <w:pPr>
              <w:jc w:val="both"/>
            </w:pPr>
            <w:r>
              <w:t xml:space="preserve">Прошу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про </w:t>
            </w:r>
            <w:proofErr w:type="spellStart"/>
            <w:r>
              <w:t>нормативну</w:t>
            </w:r>
            <w:proofErr w:type="spellEnd"/>
            <w:r>
              <w:t xml:space="preserve"> </w:t>
            </w:r>
            <w:proofErr w:type="spellStart"/>
            <w:r>
              <w:t>грошову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</w:t>
            </w:r>
            <w:bookmarkStart w:id="0" w:name="_GoBack"/>
            <w:bookmarkEnd w:id="0"/>
          </w:p>
        </w:tc>
      </w:tr>
      <w:tr w:rsidR="004E3AFA" w:rsidTr="004E3AFA"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AFA" w:rsidRDefault="004E3AFA">
            <w:pPr>
              <w:jc w:val="both"/>
            </w:pPr>
          </w:p>
        </w:tc>
      </w:tr>
      <w:tr w:rsidR="004E3AFA" w:rsidTr="004E3AFA">
        <w:tc>
          <w:tcPr>
            <w:tcW w:w="3491" w:type="dxa"/>
            <w:gridSpan w:val="2"/>
            <w:hideMark/>
          </w:tcPr>
          <w:p w:rsidR="004E3AFA" w:rsidRDefault="004E3AFA">
            <w:pPr>
              <w:rPr>
                <w:b/>
              </w:rPr>
            </w:pPr>
            <w:proofErr w:type="spellStart"/>
            <w:r>
              <w:t>кадастровий</w:t>
            </w:r>
            <w:proofErr w:type="spellEnd"/>
            <w:r>
              <w:t xml:space="preserve"> номер</w:t>
            </w:r>
          </w:p>
        </w:tc>
        <w:tc>
          <w:tcPr>
            <w:tcW w:w="6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AFA" w:rsidRDefault="00B66A03">
            <w:pPr>
              <w:spacing w:before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5310436100:90:230:2302</w:t>
            </w:r>
          </w:p>
        </w:tc>
      </w:tr>
      <w:tr w:rsidR="004E3AFA" w:rsidTr="004E3AFA">
        <w:tc>
          <w:tcPr>
            <w:tcW w:w="3491" w:type="dxa"/>
            <w:gridSpan w:val="2"/>
            <w:hideMark/>
          </w:tcPr>
          <w:p w:rsidR="004E3AFA" w:rsidRDefault="004E3AFA">
            <w:pPr>
              <w:rPr>
                <w:b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</w:p>
        </w:tc>
        <w:tc>
          <w:tcPr>
            <w:tcW w:w="6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AFA" w:rsidRPr="00B66A03" w:rsidRDefault="00B66A03">
            <w:pPr>
              <w:spacing w:before="40"/>
              <w:rPr>
                <w:b/>
              </w:rPr>
            </w:pPr>
            <w:proofErr w:type="spellStart"/>
            <w:r w:rsidRPr="00B66A03">
              <w:rPr>
                <w:b/>
              </w:rPr>
              <w:t>Полтавська</w:t>
            </w:r>
            <w:proofErr w:type="spellEnd"/>
            <w:r w:rsidRPr="00B66A03">
              <w:rPr>
                <w:b/>
              </w:rPr>
              <w:t xml:space="preserve"> обл., м. </w:t>
            </w:r>
            <w:proofErr w:type="spellStart"/>
            <w:r w:rsidRPr="00B66A03">
              <w:rPr>
                <w:b/>
              </w:rPr>
              <w:t>Кременчук</w:t>
            </w:r>
            <w:proofErr w:type="spellEnd"/>
            <w:r w:rsidRPr="00B66A03">
              <w:rPr>
                <w:b/>
              </w:rPr>
              <w:t xml:space="preserve">, </w:t>
            </w:r>
            <w:proofErr w:type="spellStart"/>
            <w:r w:rsidRPr="00B66A03">
              <w:rPr>
                <w:b/>
              </w:rPr>
              <w:t>вулиця</w:t>
            </w:r>
            <w:proofErr w:type="spellEnd"/>
            <w:r w:rsidRPr="00B66A03">
              <w:rPr>
                <w:b/>
              </w:rPr>
              <w:t xml:space="preserve"> </w:t>
            </w:r>
            <w:proofErr w:type="spellStart"/>
            <w:proofErr w:type="gramStart"/>
            <w:r w:rsidRPr="00B66A03">
              <w:rPr>
                <w:b/>
              </w:rPr>
              <w:t>П</w:t>
            </w:r>
            <w:proofErr w:type="gramEnd"/>
            <w:r w:rsidRPr="00B66A03">
              <w:rPr>
                <w:b/>
              </w:rPr>
              <w:t>ідводника</w:t>
            </w:r>
            <w:proofErr w:type="spellEnd"/>
            <w:r w:rsidRPr="00B66A03">
              <w:rPr>
                <w:b/>
              </w:rPr>
              <w:t xml:space="preserve"> Коваленка, 1</w:t>
            </w:r>
          </w:p>
        </w:tc>
      </w:tr>
      <w:tr w:rsidR="004E3AFA" w:rsidTr="004E3AFA">
        <w:tc>
          <w:tcPr>
            <w:tcW w:w="3491" w:type="dxa"/>
            <w:gridSpan w:val="2"/>
            <w:hideMark/>
          </w:tcPr>
          <w:p w:rsidR="004E3AFA" w:rsidRDefault="004E3AFA">
            <w:pPr>
              <w:rPr>
                <w:b/>
              </w:rPr>
            </w:pPr>
            <w:proofErr w:type="spellStart"/>
            <w:r>
              <w:t>категорія</w:t>
            </w:r>
            <w:proofErr w:type="spellEnd"/>
            <w:r>
              <w:t xml:space="preserve"> земель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3AFA" w:rsidRDefault="00B66A03">
            <w:pPr>
              <w:spacing w:before="4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житлової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громадської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забудови</w:t>
            </w:r>
            <w:proofErr w:type="spellEnd"/>
          </w:p>
        </w:tc>
      </w:tr>
      <w:tr w:rsidR="004E3AFA" w:rsidTr="004E3AFA">
        <w:tc>
          <w:tcPr>
            <w:tcW w:w="10031" w:type="dxa"/>
            <w:gridSpan w:val="9"/>
            <w:hideMark/>
          </w:tcPr>
          <w:p w:rsidR="004E3AFA" w:rsidRPr="004E3AFA" w:rsidRDefault="004E3AFA">
            <w:pPr>
              <w:jc w:val="both"/>
              <w:rPr>
                <w:b/>
                <w:lang w:val="uk-UA"/>
              </w:rPr>
            </w:pPr>
            <w:r w:rsidRPr="004E3AFA">
              <w:rPr>
                <w:lang w:val="uk-UA"/>
              </w:rPr>
              <w:t xml:space="preserve"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  </w:t>
            </w:r>
            <w:r w:rsidR="00B66A03">
              <w:rPr>
                <w:b/>
                <w:u w:val="single"/>
                <w:lang w:val="uk-UA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4E3AFA" w:rsidTr="004E3AFA">
        <w:tc>
          <w:tcPr>
            <w:tcW w:w="10031" w:type="dxa"/>
            <w:gridSpan w:val="9"/>
          </w:tcPr>
          <w:p w:rsidR="004E3AFA" w:rsidRPr="004E3AFA" w:rsidRDefault="004E3AFA">
            <w:pPr>
              <w:rPr>
                <w:lang w:val="uk-UA"/>
              </w:rPr>
            </w:pPr>
          </w:p>
        </w:tc>
      </w:tr>
      <w:tr w:rsidR="004E3AFA" w:rsidTr="004E3AFA">
        <w:tc>
          <w:tcPr>
            <w:tcW w:w="4380" w:type="dxa"/>
            <w:gridSpan w:val="3"/>
            <w:hideMark/>
          </w:tcPr>
          <w:p w:rsidR="004E3AFA" w:rsidRDefault="004E3AFA">
            <w:pPr>
              <w:rPr>
                <w:b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кв. м -</w:t>
            </w:r>
          </w:p>
        </w:tc>
        <w:tc>
          <w:tcPr>
            <w:tcW w:w="5651" w:type="dxa"/>
            <w:gridSpan w:val="6"/>
            <w:hideMark/>
          </w:tcPr>
          <w:p w:rsidR="004E3AFA" w:rsidRDefault="00B66A03">
            <w:pPr>
              <w:spacing w:before="4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500</w:t>
            </w:r>
          </w:p>
        </w:tc>
      </w:tr>
      <w:tr w:rsidR="004E3AFA" w:rsidTr="004E3AFA">
        <w:tc>
          <w:tcPr>
            <w:tcW w:w="4898" w:type="dxa"/>
            <w:gridSpan w:val="4"/>
          </w:tcPr>
          <w:p w:rsidR="004E3AFA" w:rsidRDefault="004E3AFA">
            <w:pPr>
              <w:rPr>
                <w:b/>
              </w:rPr>
            </w:pPr>
          </w:p>
        </w:tc>
        <w:tc>
          <w:tcPr>
            <w:tcW w:w="5133" w:type="dxa"/>
            <w:gridSpan w:val="5"/>
          </w:tcPr>
          <w:p w:rsidR="004E3AFA" w:rsidRDefault="004E3AFA">
            <w:pPr>
              <w:rPr>
                <w:b/>
              </w:rPr>
            </w:pPr>
          </w:p>
        </w:tc>
      </w:tr>
      <w:tr w:rsidR="004E3AFA" w:rsidTr="004E3AFA">
        <w:tc>
          <w:tcPr>
            <w:tcW w:w="4962" w:type="dxa"/>
            <w:gridSpan w:val="5"/>
            <w:hideMark/>
          </w:tcPr>
          <w:p w:rsidR="004E3AFA" w:rsidRDefault="00B66A0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ІВАНОВ ІВАН ІВАНОВИЧ</w:t>
            </w:r>
          </w:p>
        </w:tc>
        <w:tc>
          <w:tcPr>
            <w:tcW w:w="2693" w:type="dxa"/>
            <w:gridSpan w:val="3"/>
          </w:tcPr>
          <w:p w:rsidR="004E3AFA" w:rsidRDefault="004E3AFA">
            <w:pPr>
              <w:rPr>
                <w:u w:val="single"/>
                <w:lang w:val="en-US"/>
              </w:rPr>
            </w:pPr>
          </w:p>
        </w:tc>
        <w:tc>
          <w:tcPr>
            <w:tcW w:w="2376" w:type="dxa"/>
            <w:hideMark/>
          </w:tcPr>
          <w:p w:rsidR="004E3AFA" w:rsidRDefault="004E3A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</w:t>
            </w:r>
          </w:p>
        </w:tc>
      </w:tr>
      <w:tr w:rsidR="004E3AFA" w:rsidTr="004E3AFA">
        <w:tc>
          <w:tcPr>
            <w:tcW w:w="4962" w:type="dxa"/>
            <w:gridSpan w:val="5"/>
            <w:hideMark/>
          </w:tcPr>
          <w:p w:rsidR="004E3AFA" w:rsidRDefault="004E3AFA">
            <w:pPr>
              <w:rPr>
                <w:b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керівник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юридичної</w:t>
            </w:r>
            <w:proofErr w:type="spellEnd"/>
            <w:r>
              <w:rPr>
                <w:sz w:val="18"/>
              </w:rPr>
              <w:t xml:space="preserve"> особи/</w:t>
            </w:r>
            <w:proofErr w:type="spellStart"/>
            <w:r>
              <w:rPr>
                <w:sz w:val="18"/>
              </w:rPr>
              <w:t>фізична</w:t>
            </w:r>
            <w:proofErr w:type="spellEnd"/>
            <w:r>
              <w:rPr>
                <w:sz w:val="18"/>
              </w:rPr>
              <w:t xml:space="preserve"> особа)</w:t>
            </w:r>
          </w:p>
        </w:tc>
        <w:tc>
          <w:tcPr>
            <w:tcW w:w="2693" w:type="dxa"/>
            <w:gridSpan w:val="3"/>
          </w:tcPr>
          <w:p w:rsidR="004E3AFA" w:rsidRDefault="004E3AFA">
            <w:pPr>
              <w:jc w:val="center"/>
              <w:rPr>
                <w:b/>
              </w:rPr>
            </w:pPr>
          </w:p>
        </w:tc>
        <w:tc>
          <w:tcPr>
            <w:tcW w:w="2376" w:type="dxa"/>
            <w:hideMark/>
          </w:tcPr>
          <w:p w:rsidR="004E3AFA" w:rsidRDefault="004E3AFA">
            <w:pPr>
              <w:jc w:val="center"/>
              <w:rPr>
                <w:b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підпис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4E3AFA" w:rsidTr="004E3AFA">
        <w:tc>
          <w:tcPr>
            <w:tcW w:w="5109" w:type="dxa"/>
            <w:gridSpan w:val="7"/>
          </w:tcPr>
          <w:p w:rsidR="004E3AFA" w:rsidRDefault="004E3AFA">
            <w:pPr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4E3AFA" w:rsidRDefault="004E3AFA">
            <w:pPr>
              <w:rPr>
                <w:b/>
              </w:rPr>
            </w:pPr>
          </w:p>
        </w:tc>
      </w:tr>
      <w:tr w:rsidR="004E3AFA" w:rsidTr="004E3AFA">
        <w:tc>
          <w:tcPr>
            <w:tcW w:w="5109" w:type="dxa"/>
            <w:gridSpan w:val="7"/>
          </w:tcPr>
          <w:p w:rsidR="004E3AFA" w:rsidRDefault="004E3AFA">
            <w:pPr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4E3AFA" w:rsidRDefault="004E3AFA">
            <w:pPr>
              <w:rPr>
                <w:b/>
              </w:rPr>
            </w:pPr>
          </w:p>
        </w:tc>
      </w:tr>
      <w:tr w:rsidR="004E3AFA" w:rsidTr="004E3AFA">
        <w:tc>
          <w:tcPr>
            <w:tcW w:w="4380" w:type="dxa"/>
            <w:gridSpan w:val="3"/>
            <w:hideMark/>
          </w:tcPr>
          <w:p w:rsidR="004E3AFA" w:rsidRDefault="004E3AFA">
            <w:pPr>
              <w:rPr>
                <w:b/>
              </w:rPr>
            </w:pPr>
            <w:r>
              <w:rPr>
                <w:sz w:val="18"/>
              </w:rPr>
              <w:t xml:space="preserve">М. П. (для </w:t>
            </w:r>
            <w:proofErr w:type="spellStart"/>
            <w:r>
              <w:rPr>
                <w:sz w:val="18"/>
              </w:rPr>
              <w:t>юридичних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осіб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фізичних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осіб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підприємців</w:t>
            </w:r>
            <w:proofErr w:type="spellEnd"/>
            <w:r>
              <w:rPr>
                <w:sz w:val="18"/>
              </w:rPr>
              <w:t xml:space="preserve"> (за </w:t>
            </w:r>
            <w:proofErr w:type="spellStart"/>
            <w:r>
              <w:rPr>
                <w:sz w:val="18"/>
              </w:rPr>
              <w:t>наявності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651" w:type="dxa"/>
            <w:gridSpan w:val="6"/>
          </w:tcPr>
          <w:p w:rsidR="004E3AFA" w:rsidRDefault="004E3AFA"/>
          <w:p w:rsidR="004E3AFA" w:rsidRDefault="00B66A03">
            <w:pPr>
              <w:jc w:val="right"/>
              <w:rPr>
                <w:b/>
                <w:u w:val="single"/>
              </w:rPr>
            </w:pPr>
            <w:r>
              <w:rPr>
                <w:u w:val="single"/>
                <w:lang w:val="en-US"/>
              </w:rPr>
              <w:t>20.08.2021</w:t>
            </w:r>
            <w:r w:rsidR="004E3AFA">
              <w:rPr>
                <w:u w:val="single"/>
                <w:lang w:val="uk-UA"/>
              </w:rPr>
              <w:t xml:space="preserve"> </w:t>
            </w:r>
            <w:r w:rsidR="004E3AFA">
              <w:rPr>
                <w:u w:val="single"/>
              </w:rPr>
              <w:t>року</w:t>
            </w:r>
          </w:p>
        </w:tc>
      </w:tr>
      <w:tr w:rsidR="004E3AFA" w:rsidTr="004E3AFA">
        <w:tc>
          <w:tcPr>
            <w:tcW w:w="5109" w:type="dxa"/>
            <w:gridSpan w:val="7"/>
          </w:tcPr>
          <w:p w:rsidR="004E3AFA" w:rsidRDefault="004E3AFA">
            <w:pPr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4E3AFA" w:rsidRDefault="004E3AFA">
            <w:pPr>
              <w:rPr>
                <w:b/>
              </w:rPr>
            </w:pPr>
          </w:p>
        </w:tc>
      </w:tr>
      <w:tr w:rsidR="004E3AFA" w:rsidTr="004E3AFA">
        <w:tc>
          <w:tcPr>
            <w:tcW w:w="2349" w:type="dxa"/>
          </w:tcPr>
          <w:p w:rsidR="004E3AFA" w:rsidRDefault="004E3AFA">
            <w:pPr>
              <w:rPr>
                <w:b/>
              </w:rPr>
            </w:pPr>
          </w:p>
        </w:tc>
        <w:tc>
          <w:tcPr>
            <w:tcW w:w="7682" w:type="dxa"/>
            <w:gridSpan w:val="8"/>
          </w:tcPr>
          <w:p w:rsidR="004E3AFA" w:rsidRDefault="004E3AFA">
            <w:pPr>
              <w:rPr>
                <w:b/>
              </w:rPr>
            </w:pPr>
          </w:p>
        </w:tc>
      </w:tr>
    </w:tbl>
    <w:p w:rsidR="00DC75C9" w:rsidRPr="00B66A03" w:rsidRDefault="00B66A03" w:rsidP="00B66A03">
      <w:pPr>
        <w:rPr>
          <w:lang w:val="uk-UA"/>
        </w:rPr>
      </w:pPr>
      <w:r>
        <w:t xml:space="preserve">  </w:t>
      </w:r>
      <w:proofErr w:type="spellStart"/>
      <w:r>
        <w:rPr>
          <w:b/>
          <w:sz w:val="20"/>
        </w:rPr>
        <w:t>Примітка</w:t>
      </w:r>
      <w:proofErr w:type="spellEnd"/>
      <w:r>
        <w:rPr>
          <w:sz w:val="20"/>
        </w:rPr>
        <w:t xml:space="preserve">: Особа, </w:t>
      </w:r>
      <w:proofErr w:type="spellStart"/>
      <w:r>
        <w:rPr>
          <w:sz w:val="20"/>
        </w:rPr>
        <w:t>що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заповнює</w:t>
      </w:r>
      <w:proofErr w:type="spellEnd"/>
      <w:r>
        <w:rPr>
          <w:sz w:val="20"/>
        </w:rPr>
        <w:t xml:space="preserve"> бланк, </w:t>
      </w:r>
      <w:proofErr w:type="spellStart"/>
      <w:r>
        <w:rPr>
          <w:sz w:val="20"/>
        </w:rPr>
        <w:t>несе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відповідальність</w:t>
      </w:r>
      <w:proofErr w:type="spellEnd"/>
      <w:r>
        <w:rPr>
          <w:sz w:val="20"/>
        </w:rPr>
        <w:t xml:space="preserve"> за </w:t>
      </w:r>
      <w:proofErr w:type="spellStart"/>
      <w:r>
        <w:rPr>
          <w:sz w:val="20"/>
        </w:rPr>
        <w:t>повноту</w:t>
      </w:r>
      <w:proofErr w:type="spellEnd"/>
      <w:r>
        <w:rPr>
          <w:sz w:val="20"/>
        </w:rPr>
        <w:t xml:space="preserve"> та </w:t>
      </w:r>
      <w:proofErr w:type="spellStart"/>
      <w:r>
        <w:rPr>
          <w:sz w:val="20"/>
        </w:rPr>
        <w:t>достовірність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наданої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інформації</w:t>
      </w:r>
      <w:proofErr w:type="spellEnd"/>
      <w:r>
        <w:rPr>
          <w:sz w:val="20"/>
        </w:rPr>
        <w:t>.</w:t>
      </w:r>
    </w:p>
    <w:sectPr w:rsidR="00DC75C9" w:rsidRPr="00B66A03" w:rsidSect="00B66A03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70445"/>
    <w:rsid w:val="00187CE3"/>
    <w:rsid w:val="001A0985"/>
    <w:rsid w:val="001A0E66"/>
    <w:rsid w:val="001A1D20"/>
    <w:rsid w:val="001A2AB2"/>
    <w:rsid w:val="001C4CB3"/>
    <w:rsid w:val="001C6A63"/>
    <w:rsid w:val="001D6604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4D4BB0"/>
    <w:rsid w:val="004E3AFA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8642C"/>
    <w:rsid w:val="00795AD3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66A03"/>
    <w:rsid w:val="00B708B1"/>
    <w:rsid w:val="00B8012C"/>
    <w:rsid w:val="00B815AF"/>
    <w:rsid w:val="00B91928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633A5"/>
    <w:rsid w:val="00C71DDA"/>
    <w:rsid w:val="00CA73B2"/>
    <w:rsid w:val="00CB042E"/>
    <w:rsid w:val="00CB0C8D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2617C"/>
    <w:rsid w:val="00F43A91"/>
    <w:rsid w:val="00F5500E"/>
    <w:rsid w:val="00F56F5D"/>
    <w:rsid w:val="00F8502C"/>
    <w:rsid w:val="00FA7237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  <w:style w:type="character" w:styleId="HTML1">
    <w:name w:val="HTML Typewriter"/>
    <w:semiHidden/>
    <w:unhideWhenUsed/>
    <w:rsid w:val="001A0E6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  <w:style w:type="character" w:styleId="HTML1">
    <w:name w:val="HTML Typewriter"/>
    <w:semiHidden/>
    <w:unhideWhenUsed/>
    <w:rsid w:val="001A0E6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2021-08-20T12:35:00Z</dcterms:created>
  <dcterms:modified xsi:type="dcterms:W3CDTF">2021-08-20T12:37:00Z</dcterms:modified>
</cp:coreProperties>
</file>